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69DCA05E" w14:textId="3BA001B4" w:rsidR="008A1D4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056712B0" w14:textId="08F40E04" w:rsidR="00033AEB" w:rsidRPr="00256895" w:rsidRDefault="00256895" w:rsidP="00033AEB">
      <w:pPr>
        <w:ind w:right="-992"/>
        <w:rPr>
          <w:rFonts w:cs="Arial"/>
          <w:b/>
          <w:color w:val="002060"/>
          <w:sz w:val="18"/>
          <w:szCs w:val="18"/>
          <w:lang w:val="en-GB"/>
        </w:rPr>
      </w:pPr>
      <w:r>
        <w:rPr>
          <w:rFonts w:cs="Arial"/>
          <w:b/>
          <w:color w:val="002060"/>
          <w:sz w:val="18"/>
          <w:szCs w:val="18"/>
          <w:lang w:val="en-GB"/>
        </w:rPr>
        <w:t xml:space="preserve">        </w:t>
      </w:r>
      <w:r w:rsidR="00033AEB" w:rsidRPr="00256895">
        <w:rPr>
          <w:rFonts w:cs="Arial"/>
          <w:b/>
          <w:color w:val="002060"/>
          <w:sz w:val="18"/>
          <w:szCs w:val="18"/>
          <w:lang w:val="en-GB"/>
        </w:rPr>
        <w:t>The Student</w:t>
      </w:r>
      <w:r>
        <w:rPr>
          <w:rFonts w:cs="Arial"/>
          <w:b/>
          <w:color w:val="002060"/>
          <w:sz w:val="18"/>
          <w:szCs w:val="18"/>
          <w:lang w:val="en-GB"/>
        </w:rPr>
        <w:t>:</w:t>
      </w:r>
    </w:p>
    <w:tbl>
      <w:tblPr>
        <w:tblW w:w="11168" w:type="dxa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5961"/>
      </w:tblGrid>
      <w:tr w:rsidR="00033AEB" w:rsidRPr="00256895" w14:paraId="6A29CB23" w14:textId="77777777" w:rsidTr="00256895">
        <w:trPr>
          <w:trHeight w:val="334"/>
        </w:trPr>
        <w:tc>
          <w:tcPr>
            <w:tcW w:w="5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A85A" w14:textId="77777777" w:rsidR="00033AEB" w:rsidRPr="00256895" w:rsidRDefault="00033AEB" w:rsidP="00E05532">
            <w:pPr>
              <w:ind w:right="-993"/>
              <w:rPr>
                <w:rFonts w:cs="Arial"/>
                <w:b/>
                <w:color w:val="002060"/>
                <w:sz w:val="18"/>
                <w:szCs w:val="18"/>
                <w:lang w:val="en-GB"/>
              </w:rPr>
            </w:pPr>
            <w:r w:rsidRPr="00256895">
              <w:rPr>
                <w:rFonts w:cs="Arial"/>
                <w:sz w:val="18"/>
                <w:szCs w:val="18"/>
                <w:lang w:val="en-GB"/>
              </w:rPr>
              <w:t xml:space="preserve">Last name (s)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FB6A4D" w14:textId="77777777" w:rsidR="00033AEB" w:rsidRPr="00256895" w:rsidRDefault="00033AEB" w:rsidP="00E05532">
            <w:pPr>
              <w:ind w:right="-993"/>
              <w:rPr>
                <w:rFonts w:cs="Arial"/>
                <w:b/>
                <w:color w:val="002060"/>
                <w:sz w:val="18"/>
                <w:szCs w:val="18"/>
                <w:lang w:val="en-GB"/>
              </w:rPr>
            </w:pPr>
            <w:r w:rsidRPr="00256895">
              <w:rPr>
                <w:rFonts w:cs="Arial"/>
                <w:sz w:val="18"/>
                <w:szCs w:val="18"/>
                <w:lang w:val="en-GB"/>
              </w:rPr>
              <w:t>First name (s)</w:t>
            </w:r>
          </w:p>
        </w:tc>
      </w:tr>
      <w:tr w:rsidR="00033AEB" w:rsidRPr="00256895" w14:paraId="4BA94C1C" w14:textId="77777777" w:rsidTr="00256895">
        <w:tc>
          <w:tcPr>
            <w:tcW w:w="11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2DC46" w14:textId="77777777" w:rsidR="00033AEB" w:rsidRPr="00256895" w:rsidRDefault="00033AEB" w:rsidP="00E05532">
            <w:pPr>
              <w:ind w:right="-993"/>
              <w:rPr>
                <w:rFonts w:cs="Arial"/>
                <w:b/>
                <w:color w:val="002060"/>
                <w:sz w:val="18"/>
                <w:szCs w:val="18"/>
                <w:lang w:val="en-GB"/>
              </w:rPr>
            </w:pPr>
            <w:r w:rsidRPr="00256895">
              <w:rPr>
                <w:rFonts w:cs="Arial"/>
                <w:sz w:val="18"/>
                <w:szCs w:val="18"/>
                <w:lang w:val="en-GB"/>
              </w:rPr>
              <w:t>Faculty</w:t>
            </w:r>
          </w:p>
        </w:tc>
      </w:tr>
    </w:tbl>
    <w:p w14:paraId="3009DCC4" w14:textId="77777777" w:rsidR="00033AEB" w:rsidRPr="002A00C3" w:rsidRDefault="00033AEB" w:rsidP="00EC7C21">
      <w:pPr>
        <w:spacing w:after="0"/>
        <w:jc w:val="center"/>
        <w:rPr>
          <w:b/>
          <w:lang w:val="en-GB"/>
        </w:rPr>
      </w:pP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033AE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033AEB" w14:paraId="69DCA06C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14:paraId="69DCA065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EC7C21" w:rsidRPr="002A00C3" w14:paraId="69DCA074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11D7AEE9" w:rsidR="00EC7C21" w:rsidRPr="002A00C3" w:rsidRDefault="00BC2E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2A00C3" w:rsidRDefault="00BC2E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DE157CB" w:rsidR="00EC7C21" w:rsidRPr="002A00C3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stosegnaposto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2A00C3" w:rsidRDefault="00BC2E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01C52939" w:rsidR="00EC7C21" w:rsidRPr="002A00C3" w:rsidRDefault="00BC2E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62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5700B167" w:rsidR="00EC7C21" w:rsidRPr="002A00C3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stosegnaposto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033AEB" w14:paraId="69DCA082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033AEB" w14:paraId="69DCA08B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14:paraId="69DCA084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E140F4" w:rsidRPr="002A00C3" w14:paraId="69DCA093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BC2E2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BC2E2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BC2E2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BC2E2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C" w14:textId="77777777" w:rsidR="00031FD9" w:rsidRPr="002A00C3" w:rsidRDefault="00031FD9" w:rsidP="00B57D80">
      <w:pPr>
        <w:spacing w:after="0"/>
        <w:rPr>
          <w:lang w:val="en-GB"/>
        </w:rPr>
      </w:pPr>
    </w:p>
    <w:p w14:paraId="7DB45BEF" w14:textId="664AEBBA" w:rsidR="00C4239E" w:rsidRDefault="00C4239E" w:rsidP="00C4239E">
      <w:pPr>
        <w:pStyle w:val="Testonotaapidipagina"/>
        <w:spacing w:after="0"/>
        <w:rPr>
          <w:rFonts w:ascii="Verdana" w:hAnsi="Verdana"/>
          <w:sz w:val="16"/>
          <w:szCs w:val="16"/>
        </w:rPr>
      </w:pPr>
      <w:r w:rsidRPr="00C4239E">
        <w:rPr>
          <w:rFonts w:ascii="Verdana" w:hAnsi="Verdana" w:cs="Calibri"/>
          <w:b/>
          <w:lang w:val="en-GB"/>
        </w:rPr>
        <w:t xml:space="preserve">                                                   </w:t>
      </w:r>
      <w:r>
        <w:rPr>
          <w:rFonts w:ascii="Verdana" w:hAnsi="Verdana" w:cs="Calibri"/>
          <w:b/>
          <w:lang w:val="en-GB"/>
        </w:rPr>
        <w:t xml:space="preserve">       </w:t>
      </w:r>
      <w:r w:rsidRPr="00C4239E">
        <w:rPr>
          <w:rFonts w:asciiTheme="minorHAnsi" w:hAnsiTheme="minorHAnsi" w:cs="Calibri"/>
          <w:b/>
          <w:u w:val="single"/>
          <w:lang w:val="en-GB"/>
        </w:rPr>
        <w:t xml:space="preserve">Resulting </w:t>
      </w:r>
      <w:r w:rsidRPr="00C4239E">
        <w:rPr>
          <w:rFonts w:asciiTheme="minorHAnsi" w:hAnsiTheme="minorHAnsi" w:cs="Calibri"/>
          <w:u w:val="single"/>
          <w:lang w:val="en-GB"/>
        </w:rPr>
        <w:t>final Learning Agreement</w:t>
      </w:r>
      <w:r w:rsidRPr="00C4239E">
        <w:rPr>
          <w:rFonts w:cs="Calibri"/>
          <w:lang w:val="en-GB"/>
        </w:rPr>
        <w:t xml:space="preserve"> </w:t>
      </w:r>
    </w:p>
    <w:p w14:paraId="43153835" w14:textId="07FA6CF6" w:rsidR="00C4239E" w:rsidRPr="001B7438" w:rsidRDefault="00C4239E" w:rsidP="00C4239E">
      <w:pPr>
        <w:pStyle w:val="Testonotaapidipagina"/>
        <w:spacing w:after="0"/>
        <w:rPr>
          <w:rFonts w:ascii="Verdana" w:hAnsi="Verdana"/>
          <w:sz w:val="16"/>
          <w:szCs w:val="16"/>
          <w:lang w:val="en-US"/>
        </w:rPr>
      </w:pPr>
      <w:r w:rsidRPr="00C4239E">
        <w:rPr>
          <w:rFonts w:asciiTheme="minorHAnsi" w:hAnsiTheme="minorHAnsi" w:cs="Calibri"/>
        </w:rPr>
        <w:t xml:space="preserve">                             (</w:t>
      </w:r>
      <w:r w:rsidRPr="00C4239E">
        <w:rPr>
          <w:rFonts w:ascii="Verdana" w:hAnsi="Verdana"/>
          <w:sz w:val="16"/>
          <w:szCs w:val="16"/>
          <w:highlight w:val="yellow"/>
        </w:rPr>
        <w:t xml:space="preserve">List all the component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titles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you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intend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to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get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and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convalidate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</w:t>
      </w:r>
      <w:proofErr w:type="spellStart"/>
      <w:r w:rsidRPr="00C4239E">
        <w:rPr>
          <w:rFonts w:ascii="Verdana" w:hAnsi="Verdana"/>
          <w:sz w:val="16"/>
          <w:szCs w:val="16"/>
          <w:highlight w:val="yellow"/>
        </w:rPr>
        <w:t>after</w:t>
      </w:r>
      <w:proofErr w:type="spellEnd"/>
      <w:r w:rsidRPr="00C4239E">
        <w:rPr>
          <w:rFonts w:ascii="Verdana" w:hAnsi="Verdana"/>
          <w:sz w:val="16"/>
          <w:szCs w:val="16"/>
          <w:highlight w:val="yellow"/>
        </w:rPr>
        <w:t xml:space="preserve"> the changes to the original L.A.</w:t>
      </w:r>
      <w:r>
        <w:rPr>
          <w:rFonts w:ascii="Verdana" w:hAnsi="Verdana"/>
          <w:sz w:val="16"/>
          <w:szCs w:val="16"/>
        </w:rPr>
        <w:t>)</w:t>
      </w:r>
    </w:p>
    <w:p w14:paraId="0B00DA36" w14:textId="201A0FB0" w:rsidR="00C4239E" w:rsidRDefault="00C4239E" w:rsidP="00C4239E">
      <w:pPr>
        <w:spacing w:before="240"/>
        <w:outlineLvl w:val="3"/>
        <w:rPr>
          <w:rFonts w:ascii="Verdana" w:hAnsi="Verdana" w:cs="Calibri"/>
          <w:sz w:val="20"/>
          <w:u w:val="single"/>
          <w:lang w:val="en-GB"/>
        </w:rPr>
      </w:pPr>
    </w:p>
    <w:tbl>
      <w:tblPr>
        <w:tblW w:w="992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000" w:firstRow="0" w:lastRow="0" w:firstColumn="0" w:lastColumn="0" w:noHBand="0" w:noVBand="0"/>
      </w:tblPr>
      <w:tblGrid>
        <w:gridCol w:w="4112"/>
        <w:gridCol w:w="1134"/>
        <w:gridCol w:w="3402"/>
        <w:gridCol w:w="1275"/>
      </w:tblGrid>
      <w:tr w:rsidR="00C4239E" w:rsidRPr="000B25CC" w14:paraId="45CB0E0A" w14:textId="77777777" w:rsidTr="003A136C">
        <w:tc>
          <w:tcPr>
            <w:tcW w:w="4112" w:type="dxa"/>
            <w:shd w:val="clear" w:color="auto" w:fill="auto"/>
          </w:tcPr>
          <w:p w14:paraId="3AC005C9" w14:textId="77777777" w:rsidR="00C4239E" w:rsidRPr="00C4239E" w:rsidRDefault="00C4239E" w:rsidP="00E05532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C4239E">
              <w:rPr>
                <w:b/>
                <w:bCs/>
                <w:sz w:val="16"/>
                <w:szCs w:val="16"/>
                <w:lang w:val="en-US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3AAC463" w14:textId="77777777" w:rsidR="00C4239E" w:rsidRPr="00C4239E" w:rsidRDefault="00C4239E" w:rsidP="00E05532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 w:rsidRPr="00C4239E">
              <w:rPr>
                <w:b/>
                <w:bCs/>
                <w:sz w:val="16"/>
                <w:szCs w:val="16"/>
              </w:rPr>
              <w:t>Number</w:t>
            </w:r>
            <w:proofErr w:type="spellEnd"/>
            <w:r w:rsidRPr="00C4239E">
              <w:rPr>
                <w:b/>
                <w:bCs/>
                <w:sz w:val="16"/>
                <w:szCs w:val="16"/>
              </w:rPr>
              <w:t xml:space="preserve"> of ECTS </w:t>
            </w:r>
            <w:proofErr w:type="spellStart"/>
            <w:r w:rsidRPr="00C4239E">
              <w:rPr>
                <w:b/>
                <w:bCs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93CF808" w14:textId="77777777" w:rsidR="00C4239E" w:rsidRPr="00C4239E" w:rsidRDefault="00C4239E" w:rsidP="00E05532">
            <w:pPr>
              <w:spacing w:before="120" w:after="0"/>
              <w:rPr>
                <w:rFonts w:cs="Calibri"/>
                <w:b/>
                <w:i/>
                <w:sz w:val="16"/>
                <w:szCs w:val="16"/>
                <w:lang w:val="en-GB"/>
              </w:rPr>
            </w:pPr>
            <w:r w:rsidRPr="00C4239E">
              <w:rPr>
                <w:b/>
                <w:bCs/>
                <w:sz w:val="16"/>
                <w:szCs w:val="16"/>
                <w:lang w:val="en-US"/>
              </w:rPr>
              <w:t>Component title (as indicated in the course catalogue) at the SENDING institution</w:t>
            </w:r>
          </w:p>
        </w:tc>
        <w:tc>
          <w:tcPr>
            <w:tcW w:w="1275" w:type="dxa"/>
            <w:shd w:val="clear" w:color="auto" w:fill="auto"/>
          </w:tcPr>
          <w:p w14:paraId="330444AA" w14:textId="77777777" w:rsidR="00C4239E" w:rsidRPr="00C4239E" w:rsidRDefault="00C4239E" w:rsidP="00E05532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 w:rsidRPr="00C4239E">
              <w:rPr>
                <w:b/>
                <w:bCs/>
                <w:sz w:val="16"/>
                <w:szCs w:val="16"/>
              </w:rPr>
              <w:t>Number</w:t>
            </w:r>
            <w:proofErr w:type="spellEnd"/>
            <w:r w:rsidRPr="00C4239E">
              <w:rPr>
                <w:b/>
                <w:bCs/>
                <w:sz w:val="16"/>
                <w:szCs w:val="16"/>
              </w:rPr>
              <w:t xml:space="preserve"> of ECTS </w:t>
            </w:r>
            <w:proofErr w:type="spellStart"/>
            <w:r w:rsidRPr="00C4239E">
              <w:rPr>
                <w:b/>
                <w:bCs/>
                <w:sz w:val="16"/>
                <w:szCs w:val="16"/>
              </w:rPr>
              <w:t>credits</w:t>
            </w:r>
            <w:proofErr w:type="spellEnd"/>
          </w:p>
        </w:tc>
      </w:tr>
      <w:tr w:rsidR="00C4239E" w:rsidRPr="000B25CC" w14:paraId="693ED39A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19E67F2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A80B9A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D1DB06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CCC6B58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42378A1E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2A48A379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B41B58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B89D64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1ED9344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2335973E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67BA88D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1FDE04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39537B7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872F7C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466A647E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59F7EE47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7D01F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1C066D3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D357230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0E188A96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7A9E136E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5C651D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C9FD0A4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140BE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2CE99582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5E8959C8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463DD3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FBE9E45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ECA960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59C7430C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18195A58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ABABB3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7E6C1AE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AA0E6EA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25748B27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4C640B5C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14A6C2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44E2E40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6513BEB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4777C701" w14:textId="77777777" w:rsidTr="003A136C">
        <w:trPr>
          <w:trHeight w:hRule="exact" w:val="340"/>
        </w:trPr>
        <w:tc>
          <w:tcPr>
            <w:tcW w:w="4112" w:type="dxa"/>
            <w:shd w:val="clear" w:color="auto" w:fill="auto"/>
          </w:tcPr>
          <w:p w14:paraId="030B167D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6A592E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EC1428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CDEFDE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  <w:tr w:rsidR="00C4239E" w:rsidRPr="000B25CC" w14:paraId="223621C7" w14:textId="77777777" w:rsidTr="003A136C">
        <w:trPr>
          <w:trHeight w:hRule="exact" w:val="397"/>
        </w:trPr>
        <w:tc>
          <w:tcPr>
            <w:tcW w:w="4112" w:type="dxa"/>
            <w:shd w:val="clear" w:color="auto" w:fill="auto"/>
          </w:tcPr>
          <w:p w14:paraId="591A4369" w14:textId="77777777" w:rsidR="00C4239E" w:rsidRPr="00C4239E" w:rsidRDefault="00C4239E" w:rsidP="00E05532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C4239E">
              <w:rPr>
                <w:b/>
                <w:bCs/>
                <w:sz w:val="16"/>
                <w:szCs w:val="16"/>
              </w:rPr>
              <w:t xml:space="preserve">Total ECTS </w:t>
            </w:r>
            <w:proofErr w:type="spellStart"/>
            <w:r w:rsidRPr="00C4239E">
              <w:rPr>
                <w:b/>
                <w:bCs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98E903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82FF814" w14:textId="77777777" w:rsidR="00C4239E" w:rsidRPr="00C4239E" w:rsidRDefault="00C4239E" w:rsidP="00E05532">
            <w:pPr>
              <w:spacing w:after="0"/>
              <w:jc w:val="right"/>
              <w:rPr>
                <w:bCs/>
                <w:sz w:val="16"/>
                <w:szCs w:val="16"/>
              </w:rPr>
            </w:pPr>
            <w:r w:rsidRPr="00C4239E">
              <w:rPr>
                <w:b/>
                <w:bCs/>
                <w:sz w:val="16"/>
                <w:szCs w:val="16"/>
              </w:rPr>
              <w:t xml:space="preserve">Total ECTS </w:t>
            </w:r>
            <w:proofErr w:type="spellStart"/>
            <w:r w:rsidRPr="00C4239E">
              <w:rPr>
                <w:b/>
                <w:bCs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334CBE87" w14:textId="77777777" w:rsidR="00C4239E" w:rsidRPr="00C4239E" w:rsidRDefault="00C4239E" w:rsidP="00E05532">
            <w:pPr>
              <w:spacing w:after="0"/>
              <w:rPr>
                <w:bCs/>
                <w:sz w:val="16"/>
                <w:szCs w:val="16"/>
                <w:lang w:val="en-GB"/>
              </w:rPr>
            </w:pPr>
          </w:p>
        </w:tc>
      </w:tr>
    </w:tbl>
    <w:p w14:paraId="69DCA09D" w14:textId="77777777" w:rsidR="00EC7C21" w:rsidRDefault="00EC7C21" w:rsidP="00B57D80">
      <w:pPr>
        <w:spacing w:after="0"/>
        <w:rPr>
          <w:lang w:val="en-GB"/>
        </w:rPr>
      </w:pPr>
    </w:p>
    <w:p w14:paraId="38E808D8" w14:textId="77777777" w:rsidR="00BB56B5" w:rsidRDefault="00BB56B5" w:rsidP="00B57D80">
      <w:pPr>
        <w:spacing w:after="0"/>
        <w:rPr>
          <w:lang w:val="en-GB"/>
        </w:rPr>
      </w:pPr>
    </w:p>
    <w:p w14:paraId="38A8185E" w14:textId="77777777" w:rsidR="00BB56B5" w:rsidRDefault="00BB56B5" w:rsidP="00B57D80">
      <w:pPr>
        <w:spacing w:after="0"/>
        <w:rPr>
          <w:lang w:val="en-GB"/>
        </w:rPr>
      </w:pPr>
    </w:p>
    <w:p w14:paraId="23BB9615" w14:textId="77777777" w:rsidR="00BB56B5" w:rsidRDefault="00BB56B5" w:rsidP="00B57D80">
      <w:pPr>
        <w:spacing w:after="0"/>
        <w:rPr>
          <w:lang w:val="en-GB"/>
        </w:rPr>
      </w:pPr>
    </w:p>
    <w:p w14:paraId="6E79657D" w14:textId="77777777" w:rsidR="00BB56B5" w:rsidRDefault="00BB56B5" w:rsidP="00B57D80">
      <w:pPr>
        <w:spacing w:after="0"/>
        <w:rPr>
          <w:lang w:val="en-GB"/>
        </w:rPr>
      </w:pPr>
    </w:p>
    <w:sectPr w:rsidR="00BB56B5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F643E" w14:textId="77777777" w:rsidR="00BC2E21" w:rsidRDefault="00BC2E21" w:rsidP="00261299">
      <w:pPr>
        <w:spacing w:after="0" w:line="240" w:lineRule="auto"/>
      </w:pPr>
      <w:r>
        <w:separator/>
      </w:r>
    </w:p>
  </w:endnote>
  <w:endnote w:type="continuationSeparator" w:id="0">
    <w:p w14:paraId="3519767C" w14:textId="77777777" w:rsidR="00BC2E21" w:rsidRDefault="00BC2E21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774BD5" w:rsidRPr="00114066" w:rsidRDefault="00774BD5" w:rsidP="00DC3994">
      <w:pPr>
        <w:pStyle w:val="Testonotaapidipagina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Rimandonotadichiusura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 w:rsidR="006524BD">
        <w:rPr>
          <w:rFonts w:asciiTheme="minorHAnsi" w:hAnsiTheme="minorHAnsi" w:cstheme="minorHAnsi"/>
          <w:b/>
          <w:lang w:val="en-GB"/>
        </w:rPr>
        <w:t xml:space="preserve"> (choose an item number from the </w:t>
      </w:r>
      <w:r w:rsidR="0088588E">
        <w:rPr>
          <w:rFonts w:asciiTheme="minorHAnsi" w:hAnsiTheme="minorHAnsi" w:cstheme="minorHAnsi"/>
          <w:b/>
          <w:lang w:val="en-GB"/>
        </w:rPr>
        <w:t>table below</w:t>
      </w:r>
      <w:r w:rsidR="006524BD">
        <w:rPr>
          <w:rFonts w:asciiTheme="minorHAnsi" w:hAnsiTheme="minorHAnsi" w:cstheme="minorHAnsi"/>
          <w:b/>
          <w:lang w:val="en-GB"/>
        </w:rPr>
        <w:t>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774BD5" w:rsidRPr="00033AE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774BD5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774BD5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774BD5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774BD5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774BD5" w:rsidRPr="00114066" w:rsidRDefault="00833616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="00774BD5"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774BD5" w:rsidRPr="00114066" w:rsidRDefault="00774BD5" w:rsidP="00DC3994">
            <w:pPr>
              <w:pStyle w:val="Testonotaapidipagina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774BD5" w:rsidRDefault="00774BD5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12711A8F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1FCCC529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0DB46913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4857C125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69999250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438EFA27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p w14:paraId="5696ABA3" w14:textId="77777777" w:rsidR="00E84AC1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  <w:tbl>
      <w:tblPr>
        <w:tblW w:w="1105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6"/>
      </w:tblGrid>
      <w:tr w:rsidR="00E84AC1" w:rsidRPr="00040E94" w14:paraId="74CBCEFB" w14:textId="77777777" w:rsidTr="003A136C">
        <w:tc>
          <w:tcPr>
            <w:tcW w:w="11056" w:type="dxa"/>
            <w:shd w:val="clear" w:color="auto" w:fill="auto"/>
          </w:tcPr>
          <w:p w14:paraId="3F99C4DB" w14:textId="77777777" w:rsidR="00E84AC1" w:rsidRPr="00040E94" w:rsidRDefault="00E84AC1" w:rsidP="00E05532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040E9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student</w:t>
            </w:r>
          </w:p>
          <w:p w14:paraId="0921E7F1" w14:textId="77777777" w:rsidR="00E84AC1" w:rsidRPr="00040E94" w:rsidRDefault="00E84AC1" w:rsidP="00E05532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18"/>
                <w:szCs w:val="18"/>
                <w:lang w:val="en-GB"/>
              </w:rPr>
            </w:pPr>
            <w:r w:rsidRPr="00040E9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Student’s signature 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                    </w:t>
            </w:r>
            <w:r w:rsidRPr="00040E94">
              <w:rPr>
                <w:rFonts w:ascii="Verdana" w:hAnsi="Verdana" w:cs="Calibri"/>
                <w:sz w:val="18"/>
                <w:szCs w:val="18"/>
                <w:lang w:val="en-GB"/>
              </w:rPr>
              <w:tab/>
              <w:t>Date:</w:t>
            </w:r>
            <w:r w:rsidRPr="00040E94">
              <w:rPr>
                <w:rFonts w:ascii="Verdana" w:hAnsi="Verdana" w:cs="Calibri"/>
                <w:sz w:val="18"/>
                <w:szCs w:val="18"/>
                <w:lang w:val="en-GB"/>
              </w:rPr>
              <w:tab/>
            </w:r>
          </w:p>
        </w:tc>
      </w:tr>
      <w:tr w:rsidR="00E84AC1" w:rsidRPr="00040E94" w14:paraId="219E8FF2" w14:textId="77777777" w:rsidTr="003A136C">
        <w:tc>
          <w:tcPr>
            <w:tcW w:w="11056" w:type="dxa"/>
            <w:shd w:val="clear" w:color="auto" w:fill="auto"/>
          </w:tcPr>
          <w:p w14:paraId="76083586" w14:textId="77777777" w:rsidR="00E84AC1" w:rsidRPr="00040E94" w:rsidRDefault="00E84AC1" w:rsidP="00E05532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040E9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sending institution</w:t>
            </w:r>
          </w:p>
          <w:p w14:paraId="33FA597B" w14:textId="53162E0F" w:rsidR="00E84AC1" w:rsidRPr="00E84AC1" w:rsidRDefault="00E84AC1" w:rsidP="00E84AC1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BB56B5">
              <w:rPr>
                <w:rFonts w:ascii="Verdana" w:hAnsi="Verdana" w:cs="Calibri"/>
                <w:sz w:val="18"/>
                <w:szCs w:val="18"/>
                <w:lang w:val="en-GB"/>
              </w:rPr>
              <w:t xml:space="preserve">Responsible person’s signature 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  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ab/>
            </w:r>
            <w:r w:rsidR="00BB56B5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                                 </w:t>
            </w:r>
            <w:r w:rsidRPr="00BB56B5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ab/>
            </w:r>
          </w:p>
          <w:p w14:paraId="26478AA5" w14:textId="77777777" w:rsidR="00E84AC1" w:rsidRPr="00E84AC1" w:rsidRDefault="00E84AC1" w:rsidP="00E84AC1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   STAMP</w:t>
            </w:r>
          </w:p>
        </w:tc>
      </w:tr>
      <w:tr w:rsidR="00E84AC1" w:rsidRPr="00040E94" w14:paraId="34429F92" w14:textId="77777777" w:rsidTr="003A136C">
        <w:tc>
          <w:tcPr>
            <w:tcW w:w="11056" w:type="dxa"/>
            <w:shd w:val="clear" w:color="auto" w:fill="auto"/>
          </w:tcPr>
          <w:p w14:paraId="286BE255" w14:textId="77777777" w:rsidR="00E84AC1" w:rsidRPr="00040E94" w:rsidRDefault="00E84AC1" w:rsidP="00E05532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040E9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The receiving institution</w:t>
            </w:r>
          </w:p>
          <w:p w14:paraId="4DD6A2DB" w14:textId="14F1CF97" w:rsidR="00E84AC1" w:rsidRPr="00E84AC1" w:rsidRDefault="00E84AC1" w:rsidP="00E84AC1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BB56B5">
              <w:rPr>
                <w:rFonts w:ascii="Verdana" w:hAnsi="Verdana" w:cs="Calibri"/>
                <w:sz w:val="18"/>
                <w:szCs w:val="18"/>
                <w:lang w:val="en-GB"/>
              </w:rPr>
              <w:t>Responsible person’s signature or approval by e-mail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ab/>
            </w:r>
            <w:r w:rsidR="00BB56B5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          </w:t>
            </w:r>
            <w:r w:rsidRPr="00BB56B5">
              <w:rPr>
                <w:rFonts w:ascii="Verdana" w:hAnsi="Verdana" w:cs="Calibri"/>
                <w:sz w:val="18"/>
                <w:szCs w:val="18"/>
                <w:lang w:val="en-GB"/>
              </w:rPr>
              <w:t>Date:</w:t>
            </w: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ab/>
            </w:r>
          </w:p>
          <w:p w14:paraId="3E328C71" w14:textId="77777777" w:rsidR="00E84AC1" w:rsidRPr="00E84AC1" w:rsidRDefault="00E84AC1" w:rsidP="00E84AC1">
            <w:pPr>
              <w:spacing w:before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E84AC1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   STAMP</w:t>
            </w:r>
          </w:p>
        </w:tc>
      </w:tr>
    </w:tbl>
    <w:p w14:paraId="6D4362C1" w14:textId="77777777" w:rsidR="00E84AC1" w:rsidRPr="00DC3994" w:rsidRDefault="00E84AC1" w:rsidP="00D54AF0">
      <w:pPr>
        <w:pStyle w:val="Testonotadichiusura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7396" w14:textId="77777777" w:rsidR="00BC2E21" w:rsidRDefault="00BC2E21" w:rsidP="00261299">
      <w:pPr>
        <w:spacing w:after="0" w:line="240" w:lineRule="auto"/>
      </w:pPr>
      <w:r>
        <w:separator/>
      </w:r>
    </w:p>
  </w:footnote>
  <w:footnote w:type="continuationSeparator" w:id="0">
    <w:p w14:paraId="548ECFA4" w14:textId="77777777" w:rsidR="00BC2E21" w:rsidRDefault="00BC2E21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8D2F94C" w:rsidR="00774BD5" w:rsidRDefault="009B0140" w:rsidP="00784E7F">
    <w:pPr>
      <w:pStyle w:val="Intestazione"/>
      <w:jc w:val="center"/>
    </w:pPr>
    <w:r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445EFCD8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3FC327E9" w:rsidR="009B0140" w:rsidRPr="00452C45" w:rsidRDefault="00452C45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proofErr w:type="spellStart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</w:t>
                          </w:r>
                          <w:proofErr w:type="spellEnd"/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-II-C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-Annex IV-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studiess</w:t>
                          </w:r>
                          <w:r w:rsidR="00D14EDB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-2015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18622F6E" w14:textId="3FC327E9" w:rsidR="009B0140" w:rsidRPr="00452C45" w:rsidRDefault="00452C45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proofErr w:type="spellStart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</w:t>
                    </w:r>
                    <w:proofErr w:type="spellEnd"/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-II-C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-Annex IV-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studiess</w:t>
                    </w:r>
                    <w:r w:rsidR="00D14EDB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-2015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0DE68410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286A8498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2C3A4749" w:rsidR="00774BD5" w:rsidRDefault="00BE735F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2019</w:t>
                          </w:r>
                          <w:r w:rsidR="00774BD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20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24.9pt;margin-top:5.45pt;width:134.8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2C3A4749" w:rsidR="00774BD5" w:rsidRDefault="00BE735F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2019</w:t>
                    </w:r>
                    <w:r w:rsidR="00774BD5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/20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20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9DCA203" wp14:editId="69DCA204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3AEB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4E78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895"/>
    <w:rsid w:val="00256DE8"/>
    <w:rsid w:val="00261299"/>
    <w:rsid w:val="00263451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6BE3"/>
    <w:rsid w:val="00370CEF"/>
    <w:rsid w:val="00373755"/>
    <w:rsid w:val="003753CB"/>
    <w:rsid w:val="00376531"/>
    <w:rsid w:val="00383556"/>
    <w:rsid w:val="00387F88"/>
    <w:rsid w:val="003A136C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3CD8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73FCF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1636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382F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B56B5"/>
    <w:rsid w:val="00BC2E21"/>
    <w:rsid w:val="00BD058B"/>
    <w:rsid w:val="00BD2244"/>
    <w:rsid w:val="00BD7A0D"/>
    <w:rsid w:val="00BE2035"/>
    <w:rsid w:val="00BE735F"/>
    <w:rsid w:val="00BF5667"/>
    <w:rsid w:val="00BF7181"/>
    <w:rsid w:val="00C00540"/>
    <w:rsid w:val="00C20765"/>
    <w:rsid w:val="00C25483"/>
    <w:rsid w:val="00C36988"/>
    <w:rsid w:val="00C40DF3"/>
    <w:rsid w:val="00C4239E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56E0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AC1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0B8E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D6DFE"/>
    <w:rsid w:val="00FE2263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Rientronormale"/>
    <w:qFormat/>
    <w:rsid w:val="00C4239E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Rientronormale">
    <w:name w:val="Normal Indent"/>
    <w:basedOn w:val="Normale"/>
    <w:uiPriority w:val="99"/>
    <w:semiHidden/>
    <w:unhideWhenUsed/>
    <w:rsid w:val="00C423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Rientronormale"/>
    <w:qFormat/>
    <w:rsid w:val="00C4239E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Rientronormale">
    <w:name w:val="Normal Indent"/>
    <w:basedOn w:val="Normale"/>
    <w:uiPriority w:val="99"/>
    <w:semiHidden/>
    <w:unhideWhenUsed/>
    <w:rsid w:val="00C423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D642EE8-1F21-4D8C-BA90-6E4B5265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SILVIA COPPARI </cp:lastModifiedBy>
  <cp:revision>3</cp:revision>
  <cp:lastPrinted>2015-09-24T11:52:00Z</cp:lastPrinted>
  <dcterms:created xsi:type="dcterms:W3CDTF">2019-04-18T09:10:00Z</dcterms:created>
  <dcterms:modified xsi:type="dcterms:W3CDTF">2019-04-18T09:10:00Z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